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F50" w:rsidRPr="00E80F50" w:rsidRDefault="00776144">
      <w:pPr>
        <w:rPr>
          <w:rFonts w:cstheme="minorHAnsi"/>
        </w:rPr>
      </w:pPr>
      <w:r w:rsidRPr="00E80F50">
        <w:rPr>
          <w:rFonts w:cstheme="minorHAnsi"/>
        </w:rPr>
        <w:t>Nursery World-</w:t>
      </w:r>
    </w:p>
    <w:p w:rsidR="00E80F50" w:rsidRPr="00E80F50" w:rsidRDefault="00E80F50" w:rsidP="00E80F50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Cs/>
          <w:caps/>
          <w:color w:val="333333"/>
          <w:kern w:val="36"/>
          <w:lang w:eastAsia="en-GB"/>
        </w:rPr>
      </w:pPr>
      <w:r w:rsidRPr="00776144">
        <w:rPr>
          <w:rFonts w:eastAsia="Times New Roman" w:cstheme="minorHAnsi"/>
          <w:bCs/>
          <w:caps/>
          <w:color w:val="333333"/>
          <w:kern w:val="36"/>
          <w:lang w:eastAsia="en-GB"/>
        </w:rPr>
        <w:t>EDUCATION FOR SUSTAINABILITY</w:t>
      </w:r>
      <w:r>
        <w:rPr>
          <w:rFonts w:eastAsia="Times New Roman" w:cstheme="minorHAnsi"/>
          <w:bCs/>
          <w:caps/>
          <w:color w:val="333333"/>
          <w:kern w:val="36"/>
          <w:lang w:eastAsia="en-GB"/>
        </w:rPr>
        <w:t xml:space="preserve">: </w:t>
      </w:r>
      <w:r w:rsidRPr="00776144">
        <w:rPr>
          <w:rFonts w:eastAsia="Times New Roman" w:cstheme="minorHAnsi"/>
          <w:color w:val="333333"/>
          <w:lang w:eastAsia="en-GB"/>
        </w:rPr>
        <w:t>In this series on introducing UNESCO's Sustainable Development Goals to young children, Dr Diane Boyd explains the context of each and offers ideas for related activities</w:t>
      </w:r>
      <w:r>
        <w:rPr>
          <w:rFonts w:eastAsia="Times New Roman" w:cstheme="minorHAnsi"/>
          <w:color w:val="333333"/>
          <w:lang w:eastAsia="en-GB"/>
        </w:rPr>
        <w:t>.</w:t>
      </w:r>
    </w:p>
    <w:p w:rsidR="00A35CA4" w:rsidRPr="00776144" w:rsidRDefault="00776144">
      <w:pPr>
        <w:rPr>
          <w:rFonts w:cstheme="minorHAnsi"/>
        </w:rPr>
      </w:pPr>
      <w:r w:rsidRPr="00776144">
        <w:rPr>
          <w:rFonts w:cstheme="minorHAnsi"/>
        </w:rPr>
        <w:t xml:space="preserve"> </w:t>
      </w:r>
      <w:hyperlink r:id="rId4" w:history="1">
        <w:r w:rsidRPr="00776144">
          <w:rPr>
            <w:rStyle w:val="Hyperlink"/>
            <w:rFonts w:cstheme="minorHAnsi"/>
          </w:rPr>
          <w:t>https://www.nurseryworld.co.uk/category/practice-guides/education-for-sustainability</w:t>
        </w:r>
      </w:hyperlink>
    </w:p>
    <w:p w:rsidR="00776144" w:rsidRDefault="00776144"/>
    <w:p w:rsidR="00E80F50" w:rsidRPr="00E80F50" w:rsidRDefault="00E80F50">
      <w:pPr>
        <w:rPr>
          <w:rFonts w:cstheme="minorHAnsi"/>
        </w:rPr>
      </w:pPr>
      <w:proofErr w:type="spellStart"/>
      <w:r w:rsidRPr="00E80F50">
        <w:rPr>
          <w:rFonts w:cstheme="minorHAnsi"/>
        </w:rPr>
        <w:t>Terracycle</w:t>
      </w:r>
      <w:proofErr w:type="spellEnd"/>
      <w:r w:rsidRPr="00E80F50">
        <w:rPr>
          <w:rFonts w:cstheme="minorHAnsi"/>
        </w:rPr>
        <w:t>-</w:t>
      </w:r>
    </w:p>
    <w:p w:rsidR="00E80F50" w:rsidRPr="00E80F50" w:rsidRDefault="00E80F50">
      <w:pPr>
        <w:rPr>
          <w:rFonts w:cstheme="minorHAnsi"/>
        </w:rPr>
      </w:pPr>
      <w:r w:rsidRPr="00DF7086">
        <w:rPr>
          <w:rFonts w:cstheme="minorHAnsi"/>
          <w:shd w:val="clear" w:color="auto" w:fill="FFFFFF"/>
        </w:rPr>
        <w:t>These programmes are free, national recycling solutions for typically hard-to-recycle waste streams. </w:t>
      </w:r>
      <w:r w:rsidR="00DF7086">
        <w:rPr>
          <w:rFonts w:cstheme="minorHAnsi"/>
          <w:shd w:val="clear" w:color="auto" w:fill="FFFFFF"/>
        </w:rPr>
        <w:t>Sign up to become a recycling point for lots of different things</w:t>
      </w:r>
      <w:bookmarkStart w:id="0" w:name="_GoBack"/>
      <w:bookmarkEnd w:id="0"/>
      <w:r w:rsidR="00DF7086">
        <w:rPr>
          <w:rFonts w:cstheme="minorHAnsi"/>
          <w:shd w:val="clear" w:color="auto" w:fill="FFFFFF"/>
        </w:rPr>
        <w:t>.</w:t>
      </w:r>
    </w:p>
    <w:p w:rsidR="00E80F50" w:rsidRDefault="00DF7086">
      <w:hyperlink r:id="rId5" w:history="1">
        <w:r w:rsidR="00E80F50" w:rsidRPr="00A146EF">
          <w:rPr>
            <w:rStyle w:val="Hyperlink"/>
          </w:rPr>
          <w:t>https://www.terracycle.com/en-GB/brigades</w:t>
        </w:r>
      </w:hyperlink>
    </w:p>
    <w:p w:rsidR="00E80F50" w:rsidRDefault="00E80F50"/>
    <w:p w:rsidR="00E80F50" w:rsidRPr="00DF7086" w:rsidRDefault="00E80F50">
      <w:r w:rsidRPr="00DF7086">
        <w:t>Eco-Schools-</w:t>
      </w:r>
    </w:p>
    <w:p w:rsidR="00E80F50" w:rsidRPr="00DF7086" w:rsidRDefault="00E80F50">
      <w:pPr>
        <w:rPr>
          <w:rFonts w:cstheme="minorHAnsi"/>
        </w:rPr>
      </w:pPr>
      <w:r w:rsidRPr="00DF7086">
        <w:rPr>
          <w:rFonts w:cstheme="minorHAnsi"/>
          <w:shd w:val="clear" w:color="auto" w:fill="FFFFFF"/>
        </w:rPr>
        <w:t>We are a charity passionate about engaging young people in environmental education and action. We do this by providing a simple, seven-step framework that guides, empowers and motivates pupils to drive change and improve environmental awareness in their school, local community and beyond.</w:t>
      </w:r>
    </w:p>
    <w:p w:rsidR="00E80F50" w:rsidRDefault="00DF7086">
      <w:hyperlink r:id="rId6" w:history="1">
        <w:r w:rsidR="00E80F50" w:rsidRPr="00A146EF">
          <w:rPr>
            <w:rStyle w:val="Hyperlink"/>
          </w:rPr>
          <w:t>https://www.eco-schools.org.uk/</w:t>
        </w:r>
      </w:hyperlink>
    </w:p>
    <w:p w:rsidR="004650BC" w:rsidRDefault="004650BC"/>
    <w:p w:rsidR="004650BC" w:rsidRDefault="004650BC" w:rsidP="004650BC">
      <w:r>
        <w:t xml:space="preserve">Sustainable Development Goals (SDG’s)- </w:t>
      </w:r>
    </w:p>
    <w:p w:rsidR="004650BC" w:rsidRPr="004650BC" w:rsidRDefault="004650BC" w:rsidP="004650BC">
      <w:pPr>
        <w:rPr>
          <w:rFonts w:cstheme="minorHAnsi"/>
          <w:shd w:val="clear" w:color="auto" w:fill="FFFFFF"/>
        </w:rPr>
      </w:pPr>
      <w:r w:rsidRPr="004650BC">
        <w:rPr>
          <w:rFonts w:cstheme="minorHAnsi"/>
          <w:shd w:val="clear" w:color="auto" w:fill="FFFFFF"/>
        </w:rPr>
        <w:t>The Sustainable Development Goals or Global Goals are a collection of 17 interlinked global goals designed to be a "blueprint to achieve a better and more sustainable future for all". The SDGs were set up in 2015 by the United Nations General Assembly and are intended to be achieved by the year 2030.</w:t>
      </w:r>
    </w:p>
    <w:p w:rsidR="004650BC" w:rsidRDefault="00DF7086" w:rsidP="004650BC">
      <w:hyperlink r:id="rId7" w:history="1">
        <w:r w:rsidR="004650BC" w:rsidRPr="00A146EF">
          <w:rPr>
            <w:rStyle w:val="Hyperlink"/>
          </w:rPr>
          <w:t>https://sdgs.un.org/goals</w:t>
        </w:r>
      </w:hyperlink>
    </w:p>
    <w:p w:rsidR="004650BC" w:rsidRDefault="004650BC" w:rsidP="004650BC">
      <w:r>
        <w:t>World’s Largest Lesson-</w:t>
      </w:r>
    </w:p>
    <w:p w:rsidR="004650BC" w:rsidRPr="004650BC" w:rsidRDefault="004650BC" w:rsidP="004650BC">
      <w:pPr>
        <w:rPr>
          <w:rFonts w:cstheme="minorHAnsi"/>
          <w:color w:val="333333"/>
          <w:shd w:val="clear" w:color="auto" w:fill="FFFFFF"/>
        </w:rPr>
      </w:pPr>
      <w:r w:rsidRPr="004650BC">
        <w:rPr>
          <w:rFonts w:cstheme="minorHAnsi"/>
          <w:color w:val="333333"/>
          <w:shd w:val="clear" w:color="auto" w:fill="FFFFFF"/>
        </w:rPr>
        <w:t>We promote use of the Sustainable Development Goals in learning so that children can contribute to a better future for all. From citizenship and justice to climate change and the environment, inspire children to make a difference!</w:t>
      </w:r>
    </w:p>
    <w:p w:rsidR="004650BC" w:rsidRDefault="00DF7086">
      <w:hyperlink r:id="rId8" w:history="1">
        <w:r w:rsidR="004650BC" w:rsidRPr="00A146EF">
          <w:rPr>
            <w:rStyle w:val="Hyperlink"/>
          </w:rPr>
          <w:t>https://worldslargestlesson.globalgoals.org/</w:t>
        </w:r>
      </w:hyperlink>
    </w:p>
    <w:p w:rsidR="00E80F50" w:rsidRDefault="00E80F50"/>
    <w:p w:rsidR="004650BC" w:rsidRDefault="004650BC">
      <w:r>
        <w:t>Explorers for the Global Goals-</w:t>
      </w:r>
    </w:p>
    <w:p w:rsidR="004650BC" w:rsidRPr="007519BA" w:rsidRDefault="007519BA" w:rsidP="007519BA">
      <w:pPr>
        <w:pStyle w:val="NormalWeb"/>
        <w:shd w:val="clear" w:color="auto" w:fill="FFFFFF"/>
        <w:spacing w:after="360" w:afterAutospacing="0" w:line="312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7519BA">
        <w:rPr>
          <w:rFonts w:asciiTheme="minorHAnsi" w:hAnsiTheme="minorHAnsi" w:cstheme="minorHAnsi"/>
          <w:color w:val="333333"/>
          <w:sz w:val="22"/>
          <w:szCs w:val="22"/>
        </w:rPr>
        <w:t>This starter pack introduces the Explorers for the Global Goals characters. Kids can look at the colourful characters while parents / educators explain their personalities.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7519BA">
        <w:rPr>
          <w:rFonts w:asciiTheme="minorHAnsi" w:hAnsiTheme="minorHAnsi" w:cstheme="minorHAnsi"/>
          <w:color w:val="333333"/>
          <w:sz w:val="22"/>
          <w:szCs w:val="22"/>
        </w:rPr>
        <w:t>Each character represents one of the 5 key characteristics: empathy, curiosity, problem solving, creativity and effective communication.</w:t>
      </w:r>
    </w:p>
    <w:p w:rsidR="004650BC" w:rsidRDefault="00DF7086">
      <w:hyperlink r:id="rId9" w:history="1">
        <w:r w:rsidR="004650BC" w:rsidRPr="00A146EF">
          <w:rPr>
            <w:rStyle w:val="Hyperlink"/>
          </w:rPr>
          <w:t>https://worldslargestlesson.globalgoals.org/resource/introducing-explorers-for-the-global-goals/</w:t>
        </w:r>
      </w:hyperlink>
    </w:p>
    <w:p w:rsidR="004650BC" w:rsidRDefault="004650BC"/>
    <w:p w:rsidR="004650BC" w:rsidRDefault="004650BC" w:rsidP="004650BC">
      <w:r>
        <w:t>All Aboard for Global Goals</w:t>
      </w:r>
      <w:r w:rsidR="007519BA">
        <w:t>-</w:t>
      </w:r>
    </w:p>
    <w:p w:rsidR="004650BC" w:rsidRPr="007519BA" w:rsidRDefault="00C10B37">
      <w:pPr>
        <w:rPr>
          <w:rFonts w:cstheme="minorHAnsi"/>
        </w:rPr>
      </w:pPr>
      <w:r>
        <w:rPr>
          <w:rFonts w:cstheme="minorHAnsi"/>
          <w:color w:val="202124"/>
          <w:shd w:val="clear" w:color="auto" w:fill="FFFFFF"/>
        </w:rPr>
        <w:t>All Aboard f</w:t>
      </w:r>
      <w:r w:rsidR="007519BA" w:rsidRPr="007519BA">
        <w:rPr>
          <w:rFonts w:cstheme="minorHAnsi"/>
          <w:color w:val="202124"/>
          <w:shd w:val="clear" w:color="auto" w:fill="FFFFFF"/>
        </w:rPr>
        <w:t>or Global Goals is </w:t>
      </w:r>
      <w:r w:rsidR="007519BA" w:rsidRPr="007519BA">
        <w:rPr>
          <w:rFonts w:cstheme="minorHAnsi"/>
          <w:bCs/>
          <w:color w:val="202124"/>
          <w:shd w:val="clear" w:color="auto" w:fill="FFFFFF"/>
        </w:rPr>
        <w:t>a series of videos that introduce early childhood students to the Sustainable Development Goals</w:t>
      </w:r>
      <w:r w:rsidR="007519BA" w:rsidRPr="007519BA">
        <w:rPr>
          <w:rFonts w:cstheme="minorHAnsi"/>
          <w:color w:val="202124"/>
          <w:shd w:val="clear" w:color="auto" w:fill="FFFFFF"/>
        </w:rPr>
        <w:t> through the animated children's series Thomas &amp; Friends. The videos introduce children to six of the 17 Sustainable Development Goals created by the United Nations.</w:t>
      </w:r>
    </w:p>
    <w:p w:rsidR="004650BC" w:rsidRDefault="00DF7086">
      <w:hyperlink r:id="rId10" w:history="1">
        <w:r w:rsidR="004650BC" w:rsidRPr="00A146EF">
          <w:rPr>
            <w:rStyle w:val="Hyperlink"/>
          </w:rPr>
          <w:t>https://www.un.org/sustainabledevelopment/blog/2018/09/united-nations-thomas-friends-launch-sdg-collaboration/</w:t>
        </w:r>
      </w:hyperlink>
    </w:p>
    <w:p w:rsidR="00C10B37" w:rsidRDefault="00C10B37">
      <w:r>
        <w:t>Meat-Free Mondays-</w:t>
      </w:r>
    </w:p>
    <w:p w:rsidR="00E80F50" w:rsidRDefault="00C10B37">
      <w:r>
        <w:t xml:space="preserve">Use this scheme as a way in to eating less meat in your setting: should be extended to be anytime through the week and normalised. Positive words and </w:t>
      </w:r>
    </w:p>
    <w:p w:rsidR="00C10B37" w:rsidRDefault="00C10B37">
      <w:hyperlink r:id="rId11" w:history="1">
        <w:r w:rsidRPr="00A76B20">
          <w:rPr>
            <w:rStyle w:val="Hyperlink"/>
          </w:rPr>
          <w:t>https://meatfreemondays.com/</w:t>
        </w:r>
      </w:hyperlink>
    </w:p>
    <w:p w:rsidR="00C10B37" w:rsidRPr="00C10B37" w:rsidRDefault="00C10B37">
      <w:r w:rsidRPr="00C10B37">
        <w:t>PAGES (Primary Awards for Green Education in Schools)-</w:t>
      </w:r>
    </w:p>
    <w:p w:rsidR="00C10B37" w:rsidRPr="00262A71" w:rsidRDefault="00C10B37" w:rsidP="00C10B37">
      <w:pPr>
        <w:shd w:val="clear" w:color="auto" w:fill="FDFDFD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10B37">
        <w:rPr>
          <w:rFonts w:eastAsia="Times New Roman" w:cstheme="minorHAnsi"/>
          <w:lang w:eastAsia="en-GB"/>
        </w:rPr>
        <w:t>The awards are open to all schools throughout the United Kingdom attended by children aged 5-11.  Taking part is completely free of charge and you can register your project(s) and submit a</w:t>
      </w:r>
      <w:r>
        <w:rPr>
          <w:rFonts w:eastAsia="Times New Roman" w:cstheme="minorHAnsi"/>
          <w:lang w:eastAsia="en-GB"/>
        </w:rPr>
        <w:t>ll the children’s work online. Over 48 cash prizes available.</w:t>
      </w:r>
      <w:r w:rsidRPr="00C10B37">
        <w:rPr>
          <w:rFonts w:eastAsia="Times New Roman" w:cstheme="minorHAnsi"/>
          <w:lang w:eastAsia="en-GB"/>
        </w:rPr>
        <w:t xml:space="preserve"> The PAGES website walks you through the registration process, so it’s easy to get started; and when your project is finished, you can simply upload your entry.</w:t>
      </w:r>
    </w:p>
    <w:p w:rsidR="00C10B37" w:rsidRPr="00262A71" w:rsidRDefault="00C10B37" w:rsidP="00C10B37">
      <w:pPr>
        <w:shd w:val="clear" w:color="auto" w:fill="FDFDFD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hyperlink r:id="rId12" w:history="1">
        <w:r w:rsidRPr="00262A71">
          <w:rPr>
            <w:rStyle w:val="Hyperlink"/>
            <w:rFonts w:eastAsia="Times New Roman" w:cstheme="minorHAnsi"/>
            <w:lang w:eastAsia="en-GB"/>
          </w:rPr>
          <w:t>https://primaryawards4greeneducation.org.uk/</w:t>
        </w:r>
      </w:hyperlink>
    </w:p>
    <w:p w:rsidR="00C10B37" w:rsidRPr="00262A71" w:rsidRDefault="00C10B37" w:rsidP="00C10B37">
      <w:pPr>
        <w:shd w:val="clear" w:color="auto" w:fill="FDFDFD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262A71">
        <w:rPr>
          <w:rFonts w:eastAsia="Times New Roman" w:cstheme="minorHAnsi"/>
          <w:lang w:eastAsia="en-GB"/>
        </w:rPr>
        <w:t>Rag Bag (Textile Recycling)-</w:t>
      </w:r>
    </w:p>
    <w:p w:rsidR="00C10B37" w:rsidRPr="00262A71" w:rsidRDefault="00C10B37" w:rsidP="00C10B37">
      <w:pPr>
        <w:shd w:val="clear" w:color="auto" w:fill="FFFFFF"/>
        <w:spacing w:after="240" w:line="240" w:lineRule="auto"/>
        <w:rPr>
          <w:rFonts w:eastAsia="Times New Roman" w:cstheme="minorHAnsi"/>
          <w:lang w:eastAsia="en-GB"/>
        </w:rPr>
      </w:pPr>
      <w:r w:rsidRPr="00C10B37">
        <w:rPr>
          <w:rFonts w:eastAsia="Times New Roman" w:cstheme="minorHAnsi"/>
          <w:lang w:eastAsia="en-GB"/>
        </w:rPr>
        <w:t>The 'Rag Bag' recycling scheme has been developed to provide regular fundraising for schools and nurseries in the UK.</w:t>
      </w:r>
      <w:r w:rsidR="00262A71" w:rsidRPr="00262A71">
        <w:rPr>
          <w:rFonts w:eastAsia="Times New Roman" w:cstheme="minorHAnsi"/>
          <w:lang w:eastAsia="en-GB"/>
        </w:rPr>
        <w:t xml:space="preserve"> </w:t>
      </w:r>
      <w:r w:rsidRPr="00C10B37">
        <w:rPr>
          <w:rFonts w:eastAsia="Times New Roman" w:cstheme="minorHAnsi"/>
          <w:lang w:eastAsia="en-GB"/>
        </w:rPr>
        <w:t>The scheme increases awareness about textile recycling and by increasing recycling rates we can help the environment by ensuring less material goes to landfill.</w:t>
      </w:r>
      <w:r w:rsidR="00262A71" w:rsidRPr="00262A71">
        <w:rPr>
          <w:rFonts w:eastAsia="Times New Roman" w:cstheme="minorHAnsi"/>
          <w:lang w:eastAsia="en-GB"/>
        </w:rPr>
        <w:t xml:space="preserve"> </w:t>
      </w:r>
      <w:r w:rsidRPr="00262A71">
        <w:rPr>
          <w:rFonts w:eastAsia="Times New Roman" w:cstheme="minorHAnsi"/>
          <w:b/>
          <w:bCs/>
          <w:lang w:eastAsia="en-GB"/>
        </w:rPr>
        <w:t>FREE</w:t>
      </w:r>
      <w:r w:rsidRPr="00C10B37">
        <w:rPr>
          <w:rFonts w:eastAsia="Times New Roman" w:cstheme="minorHAnsi"/>
          <w:lang w:eastAsia="en-GB"/>
        </w:rPr>
        <w:t>, and your school will be paid for every kg recycled. You can raise hundreds of pounds with every collection made!</w:t>
      </w:r>
      <w:r w:rsidR="00262A71" w:rsidRPr="00262A71">
        <w:rPr>
          <w:rFonts w:eastAsia="Times New Roman" w:cstheme="minorHAnsi"/>
          <w:lang w:eastAsia="en-GB"/>
        </w:rPr>
        <w:t xml:space="preserve"> Three</w:t>
      </w:r>
      <w:r w:rsidRPr="00C10B37">
        <w:rPr>
          <w:rFonts w:eastAsia="Times New Roman" w:cstheme="minorHAnsi"/>
          <w:lang w:eastAsia="en-GB"/>
        </w:rPr>
        <w:t xml:space="preserve"> recycling options which will help you achieve your fundraising and recycling goals.</w:t>
      </w:r>
    </w:p>
    <w:p w:rsidR="00262A71" w:rsidRPr="00262A71" w:rsidRDefault="00262A71" w:rsidP="00C10B37">
      <w:pPr>
        <w:shd w:val="clear" w:color="auto" w:fill="FFFFFF"/>
        <w:spacing w:after="240" w:line="240" w:lineRule="auto"/>
        <w:rPr>
          <w:rFonts w:eastAsia="Times New Roman" w:cstheme="minorHAnsi"/>
          <w:color w:val="6A6A6A"/>
          <w:lang w:eastAsia="en-GB"/>
        </w:rPr>
      </w:pPr>
      <w:hyperlink r:id="rId13" w:history="1">
        <w:r w:rsidRPr="00262A71">
          <w:rPr>
            <w:rStyle w:val="Hyperlink"/>
            <w:rFonts w:eastAsia="Times New Roman" w:cstheme="minorHAnsi"/>
            <w:lang w:eastAsia="en-GB"/>
          </w:rPr>
          <w:t>https://www.rag-bag.co.uk/</w:t>
        </w:r>
      </w:hyperlink>
    </w:p>
    <w:p w:rsidR="00262A71" w:rsidRPr="00C10B37" w:rsidRDefault="00262A71" w:rsidP="00C10B37">
      <w:pPr>
        <w:shd w:val="clear" w:color="auto" w:fill="FFFFFF"/>
        <w:spacing w:after="240" w:line="240" w:lineRule="auto"/>
        <w:rPr>
          <w:rFonts w:eastAsia="Times New Roman" w:cstheme="minorHAnsi"/>
          <w:color w:val="6A6A6A"/>
          <w:lang w:eastAsia="en-GB"/>
        </w:rPr>
      </w:pPr>
    </w:p>
    <w:p w:rsidR="00C10B37" w:rsidRDefault="00C10B37" w:rsidP="00C10B37">
      <w:pPr>
        <w:shd w:val="clear" w:color="auto" w:fill="FDFDFD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</w:p>
    <w:p w:rsidR="00C10B37" w:rsidRPr="00C10B37" w:rsidRDefault="00C10B37" w:rsidP="00C10B37">
      <w:pPr>
        <w:shd w:val="clear" w:color="auto" w:fill="FDFDFD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</w:p>
    <w:p w:rsidR="00C10B37" w:rsidRDefault="00C10B37"/>
    <w:sectPr w:rsidR="00C10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44"/>
    <w:rsid w:val="00262A71"/>
    <w:rsid w:val="004650BC"/>
    <w:rsid w:val="007519BA"/>
    <w:rsid w:val="00776144"/>
    <w:rsid w:val="00A35CA4"/>
    <w:rsid w:val="00C10B37"/>
    <w:rsid w:val="00DF7086"/>
    <w:rsid w:val="00E8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12087"/>
  <w15:chartTrackingRefBased/>
  <w15:docId w15:val="{D9994731-7277-4B96-AE75-5D7BC72A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6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14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776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6144"/>
    <w:rPr>
      <w:color w:val="0563C1" w:themeColor="hyperlink"/>
      <w:u w:val="single"/>
    </w:rPr>
  </w:style>
  <w:style w:type="character" w:customStyle="1" w:styleId="il">
    <w:name w:val="il"/>
    <w:basedOn w:val="DefaultParagraphFont"/>
    <w:rsid w:val="00C10B37"/>
  </w:style>
  <w:style w:type="character" w:styleId="Strong">
    <w:name w:val="Strong"/>
    <w:basedOn w:val="DefaultParagraphFont"/>
    <w:uiPriority w:val="22"/>
    <w:qFormat/>
    <w:rsid w:val="00C10B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slargestlesson.globalgoals.org/" TargetMode="External"/><Relationship Id="rId13" Type="http://schemas.openxmlformats.org/officeDocument/2006/relationships/hyperlink" Target="https://www.rag-bag.co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dgs.un.org/goals" TargetMode="External"/><Relationship Id="rId12" Type="http://schemas.openxmlformats.org/officeDocument/2006/relationships/hyperlink" Target="https://primaryawards4greeneducation.org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co-schools.org.uk/" TargetMode="External"/><Relationship Id="rId11" Type="http://schemas.openxmlformats.org/officeDocument/2006/relationships/hyperlink" Target="https://meatfreemondays.com/" TargetMode="External"/><Relationship Id="rId5" Type="http://schemas.openxmlformats.org/officeDocument/2006/relationships/hyperlink" Target="https://www.terracycle.com/en-GB/brigade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un.org/sustainabledevelopment/blog/2018/09/united-nations-thomas-friends-launch-sdg-collaboration/" TargetMode="External"/><Relationship Id="rId4" Type="http://schemas.openxmlformats.org/officeDocument/2006/relationships/hyperlink" Target="https://www.nurseryworld.co.uk/category/practice-guides/education-for-sustainability" TargetMode="External"/><Relationship Id="rId9" Type="http://schemas.openxmlformats.org/officeDocument/2006/relationships/hyperlink" Target="https://worldslargestlesson.globalgoals.org/resource/introducing-explorers-for-the-global-goal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102</dc:creator>
  <cp:keywords/>
  <dc:description/>
  <cp:lastModifiedBy>3922aeasten</cp:lastModifiedBy>
  <cp:revision>3</cp:revision>
  <dcterms:created xsi:type="dcterms:W3CDTF">2022-02-02T15:07:00Z</dcterms:created>
  <dcterms:modified xsi:type="dcterms:W3CDTF">2022-03-11T15:22:00Z</dcterms:modified>
</cp:coreProperties>
</file>